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Interventi che rientrano fra gli interventi di lieve entita' elencati nell'elenco dell'Allegato I al d.p.r. n. 139/2010, ricadenti in zone sottoposte a tutela paesaggistica, e che alterano lo stato dei luoghi o l'aspetto esteriore degli edifici. CILA/SCIA piu' Autorizzazione (la mappatura si riferisce alla CILA)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gestione della CILA/SCIA e rilascio autorizzazione per Interventi che rientrano fra gli interventi di lieve entita' elencati nell'elenco dell'Allegato I al d.p.r. n. 139/2010, ricadenti in zone sottoposte a tutela paesaggistica, e che alterano lo stato dei luoghi o l'aspetto esteriore degli edifici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 - D.P.R. 380/2001 - Testo Unico delle disposizioni legislative e regolamentari in materia edilizia - D.P.R. 445/2000 - Legge regionale - Regolamento Edilizio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 IndirizzoPiazza Signorelli n.1</w:t>
            </w:r>
          </w:p>
          <w:p w:rsidR="00216B4C" w:rsidRDefault="00022A64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216B4C" w:rsidRDefault="00022A64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216B4C" w:rsidRDefault="00022A64">
            <w:pPr>
              <w:jc w:val="both"/>
            </w:pPr>
            <w:r>
              <w:rPr>
                <w:rFonts w:ascii="Arial" w:hAnsi="Arial"/>
              </w:rPr>
              <w:t>EMail: tecnico@comune.parona.pv.it</w:t>
            </w:r>
          </w:p>
          <w:p w:rsidR="00216B4C" w:rsidRDefault="00022A64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216B4C" w:rsidRDefault="00022A64"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 w:rsidR="00216B4C" w:rsidRDefault="00022A64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216B4C" w:rsidRDefault="00022A64">
            <w:pPr>
              <w:jc w:val="both"/>
            </w:pPr>
            <w:r>
              <w:rPr>
                <w:rFonts w:ascii="Arial" w:hAnsi="Arial"/>
              </w:rPr>
              <w:t>Mercoledi': 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proofErr w:type="spellStart"/>
            <w:r w:rsidR="00022A64">
              <w:rPr>
                <w:rFonts w:ascii="Arial" w:hAnsi="Arial"/>
                <w:color w:val="000000"/>
              </w:rPr>
              <w:t>Barani</w:t>
            </w:r>
            <w:proofErr w:type="spellEnd"/>
            <w:r w:rsidR="00022A64">
              <w:rPr>
                <w:rFonts w:ascii="Arial" w:hAnsi="Arial"/>
                <w:color w:val="000000"/>
              </w:rPr>
              <w:t xml:space="preserve">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216B4C" w:rsidRDefault="00022A64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216B4C" w:rsidRDefault="00022A64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216B4C" w:rsidRDefault="00022A64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216B4C" w:rsidRDefault="00022A64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216B4C" w:rsidRDefault="00022A64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autorizzazione</w:t>
            </w:r>
          </w:p>
          <w:p w:rsidR="00216B4C" w:rsidRDefault="00022A64">
            <w:pPr>
              <w:jc w:val="both"/>
            </w:pPr>
            <w:r>
              <w:rPr>
                <w:rFonts w:ascii="Arial" w:hAnsi="Arial"/>
              </w:rPr>
              <w:t>- Silenzio assenso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216B4C" w:rsidRDefault="00022A64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022A64" w:rsidP="00022A64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22A6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16B4C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C75D9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2026-06-15T14:00:00Z</dcterms:modified>
</cp:coreProperties>
</file>